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50FDF" w14:textId="77777777" w:rsidR="000D1812" w:rsidRDefault="006952E6">
      <w:pPr>
        <w:jc w:val="center"/>
        <w:rPr>
          <w:noProof/>
          <w:lang w:val="en-CA" w:eastAsia="en-CA"/>
        </w:rPr>
      </w:pPr>
      <w:r>
        <w:rPr>
          <w:noProof/>
          <w:lang w:val="en-CA" w:eastAsia="en-CA"/>
        </w:rPr>
        <w:pict w14:anchorId="14EAF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Logo - Braille Literacy Canada" style="width:247.5pt;height:84.05pt;visibility:visible">
            <v:imagedata r:id="rId11" o:title=""/>
          </v:shape>
        </w:pict>
      </w:r>
    </w:p>
    <w:p w14:paraId="2DAED544" w14:textId="77777777" w:rsidR="00FB3E22" w:rsidRDefault="00FB3E22">
      <w:pPr>
        <w:jc w:val="center"/>
        <w:rPr>
          <w:noProof/>
          <w:lang w:val="en-CA" w:eastAsia="en-CA"/>
        </w:rPr>
      </w:pPr>
    </w:p>
    <w:p w14:paraId="4BDEDB37" w14:textId="52D76E49" w:rsidR="000D1812" w:rsidRPr="00FB3E22" w:rsidRDefault="00FB3E22" w:rsidP="00D447AC">
      <w:pPr>
        <w:spacing w:line="264" w:lineRule="auto"/>
        <w:jc w:val="center"/>
        <w:rPr>
          <w:b/>
          <w:bCs/>
          <w:noProof/>
          <w:lang w:val="en-CA" w:eastAsia="en-CA"/>
        </w:rPr>
      </w:pPr>
      <w:r w:rsidRPr="00FB3E22">
        <w:rPr>
          <w:b/>
          <w:bCs/>
          <w:noProof/>
          <w:lang w:val="en-CA" w:eastAsia="en-CA"/>
        </w:rPr>
        <w:t>French Braille Book Reimbursement Program</w:t>
      </w:r>
    </w:p>
    <w:p w14:paraId="3F8CBAE7" w14:textId="2738627A" w:rsidR="000D1812" w:rsidRDefault="000D1812" w:rsidP="00D447AC">
      <w:pPr>
        <w:spacing w:line="264" w:lineRule="auto"/>
        <w:jc w:val="both"/>
      </w:pPr>
    </w:p>
    <w:p w14:paraId="3926B4D1" w14:textId="45C39367" w:rsidR="00FB3E22" w:rsidRDefault="000A2482" w:rsidP="00793A03">
      <w:pPr>
        <w:spacing w:line="264" w:lineRule="auto"/>
        <w:rPr>
          <w:sz w:val="24"/>
        </w:rPr>
      </w:pPr>
      <w:r w:rsidRPr="000A2482">
        <w:rPr>
          <w:sz w:val="24"/>
        </w:rPr>
        <w:t xml:space="preserve">Thanks to many generous donations, </w:t>
      </w:r>
      <w:r>
        <w:rPr>
          <w:sz w:val="24"/>
        </w:rPr>
        <w:t xml:space="preserve">Braille Literacy Canada (BLC) is pleased to facilitate </w:t>
      </w:r>
      <w:r w:rsidRPr="000A2482">
        <w:rPr>
          <w:sz w:val="24"/>
        </w:rPr>
        <w:t xml:space="preserve">access to French braille and print-braille books for children across Canada. BLC will reimburse applicants for the cost of books purchased for children in contracted or uncontracted French braille. </w:t>
      </w:r>
      <w:r w:rsidR="005C5CB4" w:rsidRPr="005C5CB4">
        <w:rPr>
          <w:sz w:val="24"/>
        </w:rPr>
        <w:t xml:space="preserve">Applications will be reviewed and decisions about the amount of reimbursement provided will be made on a case by case basis, </w:t>
      </w:r>
      <w:r w:rsidR="00793A03">
        <w:rPr>
          <w:sz w:val="24"/>
        </w:rPr>
        <w:t xml:space="preserve">subject to </w:t>
      </w:r>
      <w:r w:rsidR="005C5CB4" w:rsidRPr="005C5CB4">
        <w:rPr>
          <w:sz w:val="24"/>
        </w:rPr>
        <w:t>funding</w:t>
      </w:r>
      <w:r w:rsidR="00793A03">
        <w:rPr>
          <w:sz w:val="24"/>
        </w:rPr>
        <w:t xml:space="preserve"> availability</w:t>
      </w:r>
      <w:r w:rsidR="005C5CB4">
        <w:rPr>
          <w:sz w:val="24"/>
        </w:rPr>
        <w:t>.</w:t>
      </w:r>
    </w:p>
    <w:p w14:paraId="28322D4D" w14:textId="569DBF1B" w:rsidR="00B278A9" w:rsidRDefault="00B278A9" w:rsidP="00D447AC">
      <w:pPr>
        <w:spacing w:line="264" w:lineRule="auto"/>
        <w:jc w:val="both"/>
        <w:rPr>
          <w:sz w:val="24"/>
        </w:rPr>
      </w:pPr>
    </w:p>
    <w:p w14:paraId="74CA1242" w14:textId="1B1C9A4A" w:rsidR="004F1E7B" w:rsidRPr="004F1E7B" w:rsidRDefault="004F1E7B" w:rsidP="00D447AC">
      <w:pPr>
        <w:pStyle w:val="Heading1"/>
        <w:spacing w:line="264" w:lineRule="auto"/>
      </w:pPr>
      <w:r w:rsidRPr="004F1E7B">
        <w:t>Eligibility Criteria</w:t>
      </w:r>
    </w:p>
    <w:p w14:paraId="4B266176" w14:textId="77777777" w:rsidR="004F1E7B" w:rsidRDefault="004F1E7B" w:rsidP="00793A03">
      <w:pPr>
        <w:spacing w:line="264" w:lineRule="auto"/>
        <w:rPr>
          <w:sz w:val="24"/>
        </w:rPr>
      </w:pPr>
    </w:p>
    <w:p w14:paraId="072B55C2" w14:textId="10BB2873" w:rsidR="004F1E7B" w:rsidRPr="004F1E7B" w:rsidRDefault="004F1E7B" w:rsidP="00793A03">
      <w:pPr>
        <w:numPr>
          <w:ilvl w:val="0"/>
          <w:numId w:val="2"/>
        </w:numPr>
        <w:spacing w:line="264" w:lineRule="auto"/>
        <w:rPr>
          <w:sz w:val="24"/>
        </w:rPr>
      </w:pPr>
      <w:r w:rsidRPr="004F1E7B">
        <w:rPr>
          <w:sz w:val="24"/>
        </w:rPr>
        <w:t xml:space="preserve">This program is available to students across Canada, up to and including </w:t>
      </w:r>
      <w:r w:rsidRPr="004F1E7B">
        <w:rPr>
          <w:b/>
          <w:bCs/>
          <w:sz w:val="24"/>
          <w:u w:val="single"/>
        </w:rPr>
        <w:t>grade six</w:t>
      </w:r>
      <w:r w:rsidRPr="004F1E7B">
        <w:rPr>
          <w:sz w:val="24"/>
        </w:rPr>
        <w:t>.</w:t>
      </w:r>
    </w:p>
    <w:p w14:paraId="2485969F" w14:textId="41F2BE98" w:rsidR="004F1E7B" w:rsidRPr="004F1E7B" w:rsidRDefault="004F1E7B" w:rsidP="00793A03">
      <w:pPr>
        <w:numPr>
          <w:ilvl w:val="0"/>
          <w:numId w:val="2"/>
        </w:numPr>
        <w:spacing w:line="264" w:lineRule="auto"/>
        <w:rPr>
          <w:sz w:val="24"/>
        </w:rPr>
      </w:pPr>
      <w:r w:rsidRPr="004F1E7B">
        <w:rPr>
          <w:sz w:val="24"/>
        </w:rPr>
        <w:t>The student must either be a braille reader</w:t>
      </w:r>
      <w:r>
        <w:rPr>
          <w:sz w:val="24"/>
        </w:rPr>
        <w:t xml:space="preserve">, </w:t>
      </w:r>
      <w:r w:rsidRPr="004F1E7B">
        <w:rPr>
          <w:sz w:val="24"/>
        </w:rPr>
        <w:t xml:space="preserve">or be in the process of learning </w:t>
      </w:r>
      <w:r>
        <w:rPr>
          <w:sz w:val="24"/>
        </w:rPr>
        <w:t>braille</w:t>
      </w:r>
      <w:r w:rsidRPr="004F1E7B">
        <w:rPr>
          <w:sz w:val="24"/>
        </w:rPr>
        <w:t>.</w:t>
      </w:r>
    </w:p>
    <w:p w14:paraId="7CB95289" w14:textId="1FBA0D46" w:rsidR="00B278A9" w:rsidRDefault="004F1E7B" w:rsidP="00793A03">
      <w:pPr>
        <w:numPr>
          <w:ilvl w:val="0"/>
          <w:numId w:val="2"/>
        </w:numPr>
        <w:spacing w:line="264" w:lineRule="auto"/>
        <w:rPr>
          <w:sz w:val="24"/>
        </w:rPr>
      </w:pPr>
      <w:r>
        <w:rPr>
          <w:sz w:val="24"/>
        </w:rPr>
        <w:t xml:space="preserve">Priority </w:t>
      </w:r>
      <w:r w:rsidRPr="004F1E7B">
        <w:rPr>
          <w:sz w:val="24"/>
        </w:rPr>
        <w:t>will be given to Francophone students</w:t>
      </w:r>
      <w:r>
        <w:rPr>
          <w:sz w:val="24"/>
        </w:rPr>
        <w:t>.</w:t>
      </w:r>
    </w:p>
    <w:p w14:paraId="77CF7803" w14:textId="3F9C06AE" w:rsidR="004F1E7B" w:rsidRDefault="004F1E7B" w:rsidP="00D447AC">
      <w:pPr>
        <w:spacing w:line="264" w:lineRule="auto"/>
        <w:jc w:val="both"/>
        <w:rPr>
          <w:sz w:val="24"/>
        </w:rPr>
      </w:pPr>
    </w:p>
    <w:p w14:paraId="5FB9094A" w14:textId="72345814" w:rsidR="004F1E7B" w:rsidRDefault="005C5CB4" w:rsidP="00D447AC">
      <w:pPr>
        <w:pStyle w:val="Heading1"/>
        <w:spacing w:line="264" w:lineRule="auto"/>
      </w:pPr>
      <w:r>
        <w:t>Instructions</w:t>
      </w:r>
    </w:p>
    <w:p w14:paraId="5D23E09D" w14:textId="446CCFDC" w:rsidR="005C5CB4" w:rsidRPr="00D447AC" w:rsidRDefault="005C5CB4" w:rsidP="00D447AC">
      <w:pPr>
        <w:spacing w:line="264" w:lineRule="auto"/>
        <w:rPr>
          <w:sz w:val="24"/>
        </w:rPr>
      </w:pPr>
    </w:p>
    <w:p w14:paraId="0CEB5C6A" w14:textId="6AB7B60B" w:rsidR="00230C14" w:rsidRPr="00D447AC" w:rsidRDefault="00230C14" w:rsidP="00793A03">
      <w:pPr>
        <w:numPr>
          <w:ilvl w:val="0"/>
          <w:numId w:val="4"/>
        </w:numPr>
        <w:spacing w:line="264" w:lineRule="auto"/>
        <w:rPr>
          <w:sz w:val="24"/>
        </w:rPr>
      </w:pPr>
      <w:r w:rsidRPr="00D447AC">
        <w:rPr>
          <w:sz w:val="24"/>
        </w:rPr>
        <w:t>Please review the Eligibility Criteria above to ensure eligibility of your child or student and then complete the application form on the following page.</w:t>
      </w:r>
    </w:p>
    <w:p w14:paraId="65D79145" w14:textId="1A60C45E" w:rsidR="00230C14" w:rsidRPr="00D447AC" w:rsidRDefault="00230C14" w:rsidP="00793A03">
      <w:pPr>
        <w:numPr>
          <w:ilvl w:val="0"/>
          <w:numId w:val="4"/>
        </w:numPr>
        <w:spacing w:line="264" w:lineRule="auto"/>
        <w:rPr>
          <w:sz w:val="24"/>
        </w:rPr>
      </w:pPr>
      <w:r w:rsidRPr="00D447AC">
        <w:rPr>
          <w:sz w:val="24"/>
        </w:rPr>
        <w:t>If the request is for a book that has not yet been transcribed, you can send us the quote from the braille transcriber or producer in advance and we will determine how much of the cost we would be able to cover. (Decisions to fund new transcriptions will be made on a case-by-case basis and we will consider all relevant factors including, for example, the number of students who would have access to the book.)</w:t>
      </w:r>
    </w:p>
    <w:p w14:paraId="26CAA2D2" w14:textId="2CA456C7" w:rsidR="00230C14" w:rsidRPr="00D447AC" w:rsidRDefault="00230C14" w:rsidP="00793A03">
      <w:pPr>
        <w:numPr>
          <w:ilvl w:val="0"/>
          <w:numId w:val="4"/>
        </w:numPr>
        <w:spacing w:line="264" w:lineRule="auto"/>
        <w:rPr>
          <w:sz w:val="24"/>
        </w:rPr>
      </w:pPr>
      <w:r w:rsidRPr="00D447AC">
        <w:rPr>
          <w:sz w:val="24"/>
        </w:rPr>
        <w:t>If you are submitting a request on behalf of an organization, where the book will be shared across multiple students, please provide the required demographic information for the group as a whole (e.g. Grade of student: 2-4).</w:t>
      </w:r>
    </w:p>
    <w:p w14:paraId="3C450FFF" w14:textId="2305EEA5" w:rsidR="00230C14" w:rsidRPr="00D447AC" w:rsidRDefault="00230C14" w:rsidP="00793A03">
      <w:pPr>
        <w:numPr>
          <w:ilvl w:val="0"/>
          <w:numId w:val="4"/>
        </w:numPr>
        <w:spacing w:line="264" w:lineRule="auto"/>
        <w:rPr>
          <w:sz w:val="24"/>
        </w:rPr>
      </w:pPr>
      <w:r w:rsidRPr="00D447AC">
        <w:rPr>
          <w:sz w:val="24"/>
        </w:rPr>
        <w:t xml:space="preserve">Submit this form, along with your receipt(s) </w:t>
      </w:r>
      <w:r w:rsidR="00F45E21">
        <w:rPr>
          <w:sz w:val="24"/>
        </w:rPr>
        <w:t xml:space="preserve">or production estimate(s), </w:t>
      </w:r>
      <w:r w:rsidRPr="00D447AC">
        <w:rPr>
          <w:sz w:val="24"/>
        </w:rPr>
        <w:t xml:space="preserve">to request reimbursement, to </w:t>
      </w:r>
      <w:hyperlink r:id="rId12" w:history="1">
        <w:r w:rsidRPr="00D447AC">
          <w:rPr>
            <w:rStyle w:val="Hyperlink"/>
            <w:sz w:val="24"/>
          </w:rPr>
          <w:t>info@blc-lbc.ca</w:t>
        </w:r>
      </w:hyperlink>
      <w:r w:rsidRPr="00D447AC">
        <w:rPr>
          <w:sz w:val="24"/>
        </w:rPr>
        <w:t xml:space="preserve">. </w:t>
      </w:r>
    </w:p>
    <w:p w14:paraId="307C3CB6" w14:textId="77777777" w:rsidR="004F1E7B" w:rsidRPr="00D447AC" w:rsidRDefault="004F1E7B" w:rsidP="00793A03">
      <w:pPr>
        <w:spacing w:line="264" w:lineRule="auto"/>
        <w:rPr>
          <w:sz w:val="24"/>
        </w:rPr>
      </w:pPr>
    </w:p>
    <w:p w14:paraId="5B7712C2" w14:textId="698CACA4" w:rsidR="004E1B7D" w:rsidRDefault="004E1B7D" w:rsidP="00D447AC">
      <w:pPr>
        <w:pStyle w:val="Heading1"/>
        <w:spacing w:line="264" w:lineRule="auto"/>
      </w:pPr>
      <w:r>
        <w:t>For More Information</w:t>
      </w:r>
    </w:p>
    <w:p w14:paraId="54C80657" w14:textId="18A80DA0" w:rsidR="004E1B7D" w:rsidRDefault="004E1B7D" w:rsidP="00D447AC">
      <w:pPr>
        <w:spacing w:line="264" w:lineRule="auto"/>
      </w:pPr>
    </w:p>
    <w:p w14:paraId="021F7AB0" w14:textId="587A26CD" w:rsidR="004E1B7D" w:rsidRPr="00D447AC" w:rsidRDefault="00B77FEF" w:rsidP="00D447AC">
      <w:pPr>
        <w:spacing w:line="264" w:lineRule="auto"/>
        <w:rPr>
          <w:sz w:val="24"/>
        </w:rPr>
      </w:pPr>
      <w:r w:rsidRPr="00D447AC">
        <w:rPr>
          <w:sz w:val="24"/>
        </w:rPr>
        <w:t xml:space="preserve">If you have any questions, would like more information, or would like to make a donation to this program, please </w:t>
      </w:r>
      <w:r w:rsidR="0023615D" w:rsidRPr="00D447AC">
        <w:rPr>
          <w:sz w:val="24"/>
        </w:rPr>
        <w:t xml:space="preserve">contact us at </w:t>
      </w:r>
      <w:hyperlink r:id="rId13" w:history="1">
        <w:r w:rsidR="0023615D" w:rsidRPr="00D447AC">
          <w:rPr>
            <w:rStyle w:val="Hyperlink"/>
            <w:sz w:val="24"/>
          </w:rPr>
          <w:t>info@blc-lbc.ca</w:t>
        </w:r>
      </w:hyperlink>
      <w:r w:rsidR="0023615D" w:rsidRPr="00D447AC">
        <w:rPr>
          <w:sz w:val="24"/>
        </w:rPr>
        <w:t>.</w:t>
      </w:r>
    </w:p>
    <w:p w14:paraId="116C7A35" w14:textId="77777777" w:rsidR="00D1172D" w:rsidRPr="00D447AC" w:rsidRDefault="00D1172D" w:rsidP="004E1B7D">
      <w:pPr>
        <w:rPr>
          <w:sz w:val="24"/>
        </w:rPr>
        <w:sectPr w:rsidR="00D1172D" w:rsidRPr="00D447AC" w:rsidSect="00A521D4">
          <w:headerReference w:type="even" r:id="rId14"/>
          <w:headerReference w:type="default" r:id="rId15"/>
          <w:footerReference w:type="even" r:id="rId16"/>
          <w:footerReference w:type="default" r:id="rId17"/>
          <w:headerReference w:type="first" r:id="rId18"/>
          <w:footerReference w:type="first" r:id="rId19"/>
          <w:pgSz w:w="12240" w:h="15840"/>
          <w:pgMar w:top="720" w:right="1152" w:bottom="720" w:left="1152" w:header="720" w:footer="283" w:gutter="0"/>
          <w:cols w:space="720"/>
          <w:docGrid w:linePitch="381"/>
        </w:sectPr>
      </w:pPr>
    </w:p>
    <w:p w14:paraId="031772AD" w14:textId="14D1E1DA" w:rsidR="00EF15BF" w:rsidRDefault="00EF15BF" w:rsidP="007D41F0">
      <w:pPr>
        <w:pStyle w:val="Heading1"/>
        <w:rPr>
          <w:noProof/>
          <w:lang w:val="en-CA" w:eastAsia="en-CA"/>
        </w:rPr>
      </w:pPr>
      <w:r w:rsidRPr="00FB3E22">
        <w:rPr>
          <w:noProof/>
          <w:lang w:val="en-CA" w:eastAsia="en-CA"/>
        </w:rPr>
        <w:lastRenderedPageBreak/>
        <w:t xml:space="preserve">French Braille Book Reimbursement </w:t>
      </w:r>
      <w:r w:rsidR="008B486D">
        <w:rPr>
          <w:noProof/>
          <w:lang w:val="en-CA" w:eastAsia="en-CA"/>
        </w:rPr>
        <w:t>Application</w:t>
      </w:r>
    </w:p>
    <w:p w14:paraId="4BED8EE9" w14:textId="77777777" w:rsidR="00890185" w:rsidRDefault="00890185" w:rsidP="004E1B7D"/>
    <w:p w14:paraId="39AB93BF" w14:textId="20C8CC61" w:rsidR="009D3429" w:rsidRPr="00890185" w:rsidRDefault="009D3429" w:rsidP="007D41F0">
      <w:pPr>
        <w:pStyle w:val="Heading2"/>
      </w:pPr>
      <w:r w:rsidRPr="00890185">
        <w:t xml:space="preserve">About the </w:t>
      </w:r>
      <w:r w:rsidR="00850923" w:rsidRPr="00890185">
        <w:t>Applicant</w:t>
      </w:r>
    </w:p>
    <w:p w14:paraId="52556D2B" w14:textId="6B7D5BCF" w:rsidR="00850923" w:rsidRPr="00890185" w:rsidRDefault="0068721D" w:rsidP="00890185">
      <w:pPr>
        <w:jc w:val="center"/>
        <w:rPr>
          <w:sz w:val="24"/>
        </w:rPr>
      </w:pPr>
      <w:r w:rsidRPr="00890185">
        <w:rPr>
          <w:sz w:val="24"/>
        </w:rPr>
        <w:t>(</w:t>
      </w:r>
      <w:r w:rsidR="0031498F" w:rsidRPr="00890185">
        <w:rPr>
          <w:sz w:val="24"/>
        </w:rPr>
        <w:t xml:space="preserve">the individual applying on behalf of </w:t>
      </w:r>
      <w:r w:rsidR="00890185" w:rsidRPr="00890185">
        <w:rPr>
          <w:sz w:val="24"/>
        </w:rPr>
        <w:t>the student(s))</w:t>
      </w:r>
    </w:p>
    <w:p w14:paraId="78AA6918" w14:textId="77777777" w:rsidR="00890185" w:rsidRPr="00890185" w:rsidRDefault="00890185" w:rsidP="00850923">
      <w:pPr>
        <w:rPr>
          <w:sz w:val="24"/>
        </w:rPr>
      </w:pPr>
    </w:p>
    <w:tbl>
      <w:tblPr>
        <w:tblStyle w:val="TableGrid"/>
        <w:tblW w:w="0" w:type="auto"/>
        <w:tblCellMar>
          <w:top w:w="57" w:type="dxa"/>
          <w:bottom w:w="57" w:type="dxa"/>
        </w:tblCellMar>
        <w:tblLook w:val="04A0" w:firstRow="1" w:lastRow="0" w:firstColumn="1" w:lastColumn="0" w:noHBand="0" w:noVBand="1"/>
      </w:tblPr>
      <w:tblGrid>
        <w:gridCol w:w="4361"/>
        <w:gridCol w:w="5791"/>
      </w:tblGrid>
      <w:tr w:rsidR="00EF15BF" w14:paraId="74A03777" w14:textId="77777777" w:rsidTr="008B214F">
        <w:tc>
          <w:tcPr>
            <w:tcW w:w="4361" w:type="dxa"/>
          </w:tcPr>
          <w:p w14:paraId="5CF7DD37" w14:textId="650574CB" w:rsidR="00EF15BF" w:rsidRDefault="00890185" w:rsidP="006F1972">
            <w:pPr>
              <w:ind w:right="284"/>
              <w:rPr>
                <w:sz w:val="24"/>
              </w:rPr>
            </w:pPr>
            <w:r>
              <w:rPr>
                <w:sz w:val="24"/>
              </w:rPr>
              <w:t>Name:</w:t>
            </w:r>
          </w:p>
        </w:tc>
        <w:tc>
          <w:tcPr>
            <w:tcW w:w="5791" w:type="dxa"/>
          </w:tcPr>
          <w:p w14:paraId="2BEE6B89" w14:textId="77777777" w:rsidR="00EF15BF" w:rsidRDefault="00EF15BF" w:rsidP="004E1B7D">
            <w:pPr>
              <w:rPr>
                <w:sz w:val="24"/>
              </w:rPr>
            </w:pPr>
          </w:p>
        </w:tc>
      </w:tr>
      <w:tr w:rsidR="00890185" w14:paraId="75F12231" w14:textId="77777777" w:rsidTr="008B214F">
        <w:tc>
          <w:tcPr>
            <w:tcW w:w="4361" w:type="dxa"/>
          </w:tcPr>
          <w:p w14:paraId="68F01EF8" w14:textId="547B0C3F" w:rsidR="00890185" w:rsidRDefault="00890185" w:rsidP="006F1972">
            <w:pPr>
              <w:ind w:right="284"/>
              <w:rPr>
                <w:sz w:val="24"/>
              </w:rPr>
            </w:pPr>
            <w:r>
              <w:rPr>
                <w:sz w:val="24"/>
              </w:rPr>
              <w:t>Organization (if applicable):</w:t>
            </w:r>
          </w:p>
        </w:tc>
        <w:tc>
          <w:tcPr>
            <w:tcW w:w="5791" w:type="dxa"/>
          </w:tcPr>
          <w:p w14:paraId="5EE0ED01" w14:textId="77777777" w:rsidR="00890185" w:rsidRDefault="00890185" w:rsidP="004E1B7D">
            <w:pPr>
              <w:rPr>
                <w:sz w:val="24"/>
              </w:rPr>
            </w:pPr>
          </w:p>
        </w:tc>
      </w:tr>
      <w:tr w:rsidR="00B1409C" w14:paraId="25D86A7C" w14:textId="77777777" w:rsidTr="008B214F">
        <w:tc>
          <w:tcPr>
            <w:tcW w:w="4361" w:type="dxa"/>
          </w:tcPr>
          <w:p w14:paraId="57E9A429" w14:textId="420FC67B" w:rsidR="00B1409C" w:rsidRDefault="00B1409C" w:rsidP="006F1972">
            <w:pPr>
              <w:ind w:right="284"/>
              <w:rPr>
                <w:sz w:val="24"/>
              </w:rPr>
            </w:pPr>
            <w:r>
              <w:rPr>
                <w:sz w:val="24"/>
              </w:rPr>
              <w:t>Role (parent, teacher, etc.):</w:t>
            </w:r>
          </w:p>
        </w:tc>
        <w:tc>
          <w:tcPr>
            <w:tcW w:w="5791" w:type="dxa"/>
          </w:tcPr>
          <w:p w14:paraId="394BA3D1" w14:textId="77777777" w:rsidR="00B1409C" w:rsidRDefault="00B1409C" w:rsidP="004E1B7D">
            <w:pPr>
              <w:rPr>
                <w:sz w:val="24"/>
              </w:rPr>
            </w:pPr>
          </w:p>
        </w:tc>
      </w:tr>
      <w:tr w:rsidR="00EF15BF" w14:paraId="4DFE25E9" w14:textId="77777777" w:rsidTr="008B214F">
        <w:tc>
          <w:tcPr>
            <w:tcW w:w="4361" w:type="dxa"/>
          </w:tcPr>
          <w:p w14:paraId="417CC21F" w14:textId="4B13A3C3" w:rsidR="00EF15BF" w:rsidRDefault="00A1356B" w:rsidP="006F1972">
            <w:pPr>
              <w:ind w:right="284"/>
              <w:rPr>
                <w:sz w:val="24"/>
              </w:rPr>
            </w:pPr>
            <w:r>
              <w:rPr>
                <w:sz w:val="24"/>
              </w:rPr>
              <w:t>Email address:</w:t>
            </w:r>
          </w:p>
        </w:tc>
        <w:tc>
          <w:tcPr>
            <w:tcW w:w="5791" w:type="dxa"/>
          </w:tcPr>
          <w:p w14:paraId="6A2FFCB2" w14:textId="77777777" w:rsidR="00EF15BF" w:rsidRDefault="00EF15BF" w:rsidP="004E1B7D">
            <w:pPr>
              <w:rPr>
                <w:sz w:val="24"/>
              </w:rPr>
            </w:pPr>
          </w:p>
        </w:tc>
      </w:tr>
      <w:tr w:rsidR="009D3429" w14:paraId="558BCD2F" w14:textId="77777777" w:rsidTr="008B214F">
        <w:tc>
          <w:tcPr>
            <w:tcW w:w="4361" w:type="dxa"/>
          </w:tcPr>
          <w:p w14:paraId="6316AAFA" w14:textId="3731A66A" w:rsidR="009D3429" w:rsidRDefault="00B1409C" w:rsidP="006F1972">
            <w:pPr>
              <w:ind w:right="284"/>
              <w:rPr>
                <w:sz w:val="24"/>
              </w:rPr>
            </w:pPr>
            <w:r>
              <w:rPr>
                <w:sz w:val="24"/>
              </w:rPr>
              <w:t>Telephone number:</w:t>
            </w:r>
          </w:p>
        </w:tc>
        <w:tc>
          <w:tcPr>
            <w:tcW w:w="5791" w:type="dxa"/>
          </w:tcPr>
          <w:p w14:paraId="77AA264A" w14:textId="77777777" w:rsidR="009D3429" w:rsidRDefault="009D3429" w:rsidP="004E1B7D">
            <w:pPr>
              <w:rPr>
                <w:sz w:val="24"/>
              </w:rPr>
            </w:pPr>
          </w:p>
        </w:tc>
      </w:tr>
      <w:tr w:rsidR="00EF15BF" w14:paraId="7D2084A2" w14:textId="77777777" w:rsidTr="008B214F">
        <w:tc>
          <w:tcPr>
            <w:tcW w:w="4361" w:type="dxa"/>
          </w:tcPr>
          <w:p w14:paraId="2A012F0B" w14:textId="7E147893" w:rsidR="00EF15BF" w:rsidRDefault="005B1B90" w:rsidP="006F1972">
            <w:pPr>
              <w:ind w:right="284"/>
              <w:rPr>
                <w:sz w:val="24"/>
              </w:rPr>
            </w:pPr>
            <w:r>
              <w:rPr>
                <w:sz w:val="24"/>
              </w:rPr>
              <w:t>Mailing address – Line 1:</w:t>
            </w:r>
          </w:p>
        </w:tc>
        <w:tc>
          <w:tcPr>
            <w:tcW w:w="5791" w:type="dxa"/>
          </w:tcPr>
          <w:p w14:paraId="0A7672D8" w14:textId="77777777" w:rsidR="00EF15BF" w:rsidRDefault="00EF15BF" w:rsidP="004E1B7D">
            <w:pPr>
              <w:rPr>
                <w:sz w:val="24"/>
              </w:rPr>
            </w:pPr>
          </w:p>
        </w:tc>
      </w:tr>
      <w:tr w:rsidR="00EF15BF" w14:paraId="27B4CE97" w14:textId="77777777" w:rsidTr="008B214F">
        <w:tc>
          <w:tcPr>
            <w:tcW w:w="4361" w:type="dxa"/>
          </w:tcPr>
          <w:p w14:paraId="638D3595" w14:textId="3EB479A5" w:rsidR="00EF15BF" w:rsidRDefault="005B1B90" w:rsidP="006F1972">
            <w:pPr>
              <w:ind w:right="284"/>
              <w:rPr>
                <w:sz w:val="24"/>
              </w:rPr>
            </w:pPr>
            <w:r>
              <w:rPr>
                <w:sz w:val="24"/>
              </w:rPr>
              <w:t>Mailing address – Line 2:</w:t>
            </w:r>
          </w:p>
        </w:tc>
        <w:tc>
          <w:tcPr>
            <w:tcW w:w="5791" w:type="dxa"/>
          </w:tcPr>
          <w:p w14:paraId="3B4D8359" w14:textId="77777777" w:rsidR="00EF15BF" w:rsidRDefault="00EF15BF" w:rsidP="004E1B7D">
            <w:pPr>
              <w:rPr>
                <w:sz w:val="24"/>
              </w:rPr>
            </w:pPr>
          </w:p>
        </w:tc>
      </w:tr>
      <w:tr w:rsidR="00EF15BF" w14:paraId="58168388" w14:textId="77777777" w:rsidTr="008B214F">
        <w:tc>
          <w:tcPr>
            <w:tcW w:w="4361" w:type="dxa"/>
          </w:tcPr>
          <w:p w14:paraId="5E6647DA" w14:textId="6AA5CB10" w:rsidR="00EF15BF" w:rsidRDefault="005B1B90" w:rsidP="006F1972">
            <w:pPr>
              <w:ind w:right="284"/>
              <w:rPr>
                <w:sz w:val="24"/>
              </w:rPr>
            </w:pPr>
            <w:r>
              <w:rPr>
                <w:sz w:val="24"/>
              </w:rPr>
              <w:t>Mailing address – City:</w:t>
            </w:r>
          </w:p>
        </w:tc>
        <w:tc>
          <w:tcPr>
            <w:tcW w:w="5791" w:type="dxa"/>
          </w:tcPr>
          <w:p w14:paraId="14DF5D99" w14:textId="77777777" w:rsidR="00EF15BF" w:rsidRDefault="00EF15BF" w:rsidP="004E1B7D">
            <w:pPr>
              <w:rPr>
                <w:sz w:val="24"/>
              </w:rPr>
            </w:pPr>
          </w:p>
        </w:tc>
      </w:tr>
      <w:tr w:rsidR="00EF15BF" w14:paraId="11308AE9" w14:textId="77777777" w:rsidTr="008B214F">
        <w:tc>
          <w:tcPr>
            <w:tcW w:w="4361" w:type="dxa"/>
          </w:tcPr>
          <w:p w14:paraId="72C0E726" w14:textId="1905DA62" w:rsidR="00EF15BF" w:rsidRDefault="005B1B90" w:rsidP="006F1972">
            <w:pPr>
              <w:ind w:right="284"/>
              <w:rPr>
                <w:sz w:val="24"/>
              </w:rPr>
            </w:pPr>
            <w:r>
              <w:rPr>
                <w:sz w:val="24"/>
              </w:rPr>
              <w:t>Mailing address – Province:</w:t>
            </w:r>
          </w:p>
        </w:tc>
        <w:tc>
          <w:tcPr>
            <w:tcW w:w="5791" w:type="dxa"/>
          </w:tcPr>
          <w:p w14:paraId="6D708879" w14:textId="77777777" w:rsidR="00EF15BF" w:rsidRDefault="00EF15BF" w:rsidP="004E1B7D">
            <w:pPr>
              <w:rPr>
                <w:sz w:val="24"/>
              </w:rPr>
            </w:pPr>
          </w:p>
        </w:tc>
      </w:tr>
      <w:tr w:rsidR="00EF15BF" w14:paraId="731C8251" w14:textId="77777777" w:rsidTr="008B214F">
        <w:tc>
          <w:tcPr>
            <w:tcW w:w="4361" w:type="dxa"/>
          </w:tcPr>
          <w:p w14:paraId="0E4DD75A" w14:textId="67251E21" w:rsidR="00EF15BF" w:rsidRDefault="005B1B90" w:rsidP="006F1972">
            <w:pPr>
              <w:ind w:right="284"/>
              <w:rPr>
                <w:sz w:val="24"/>
              </w:rPr>
            </w:pPr>
            <w:r>
              <w:rPr>
                <w:sz w:val="24"/>
              </w:rPr>
              <w:t>Mailing address – Postal Code:</w:t>
            </w:r>
          </w:p>
        </w:tc>
        <w:tc>
          <w:tcPr>
            <w:tcW w:w="5791" w:type="dxa"/>
          </w:tcPr>
          <w:p w14:paraId="5B4B4ED7" w14:textId="77777777" w:rsidR="00EF15BF" w:rsidRDefault="00EF15BF" w:rsidP="004E1B7D">
            <w:pPr>
              <w:rPr>
                <w:sz w:val="24"/>
              </w:rPr>
            </w:pPr>
          </w:p>
        </w:tc>
      </w:tr>
    </w:tbl>
    <w:p w14:paraId="7D09B41E" w14:textId="06E6F1F2" w:rsidR="00EF15BF" w:rsidRDefault="00EF15BF" w:rsidP="004E1B7D">
      <w:pPr>
        <w:rPr>
          <w:sz w:val="24"/>
        </w:rPr>
      </w:pPr>
    </w:p>
    <w:p w14:paraId="78B63A2E" w14:textId="3967301A" w:rsidR="00661DF2" w:rsidRPr="00890185" w:rsidRDefault="00661DF2" w:rsidP="007D41F0">
      <w:pPr>
        <w:pStyle w:val="Heading2"/>
      </w:pPr>
      <w:r w:rsidRPr="00890185">
        <w:t xml:space="preserve">About the </w:t>
      </w:r>
      <w:r>
        <w:t>Student</w:t>
      </w:r>
    </w:p>
    <w:p w14:paraId="64DC7660" w14:textId="521DD242" w:rsidR="00661DF2" w:rsidRDefault="00661DF2" w:rsidP="004E1B7D">
      <w:pPr>
        <w:rPr>
          <w:sz w:val="24"/>
        </w:rPr>
      </w:pPr>
    </w:p>
    <w:tbl>
      <w:tblPr>
        <w:tblStyle w:val="TableGrid"/>
        <w:tblW w:w="0" w:type="auto"/>
        <w:tblCellMar>
          <w:top w:w="57" w:type="dxa"/>
          <w:bottom w:w="57" w:type="dxa"/>
        </w:tblCellMar>
        <w:tblLook w:val="04A0" w:firstRow="1" w:lastRow="0" w:firstColumn="1" w:lastColumn="0" w:noHBand="0" w:noVBand="1"/>
      </w:tblPr>
      <w:tblGrid>
        <w:gridCol w:w="4361"/>
        <w:gridCol w:w="5791"/>
      </w:tblGrid>
      <w:tr w:rsidR="00661DF2" w14:paraId="18A57206" w14:textId="77777777" w:rsidTr="008B214F">
        <w:tc>
          <w:tcPr>
            <w:tcW w:w="4361" w:type="dxa"/>
          </w:tcPr>
          <w:p w14:paraId="7C91FE5F" w14:textId="4F10F04F" w:rsidR="00661DF2" w:rsidRDefault="00661DF2" w:rsidP="00004B0C">
            <w:pPr>
              <w:ind w:right="284"/>
              <w:rPr>
                <w:sz w:val="24"/>
              </w:rPr>
            </w:pPr>
            <w:r>
              <w:rPr>
                <w:sz w:val="24"/>
              </w:rPr>
              <w:t>Name</w:t>
            </w:r>
            <w:r w:rsidR="00682224">
              <w:rPr>
                <w:sz w:val="24"/>
              </w:rPr>
              <w:t xml:space="preserve"> of student</w:t>
            </w:r>
            <w:r w:rsidR="008B214F">
              <w:rPr>
                <w:sz w:val="24"/>
              </w:rPr>
              <w:t>(s):</w:t>
            </w:r>
          </w:p>
        </w:tc>
        <w:tc>
          <w:tcPr>
            <w:tcW w:w="5791" w:type="dxa"/>
          </w:tcPr>
          <w:p w14:paraId="07D88650" w14:textId="77777777" w:rsidR="00661DF2" w:rsidRDefault="00661DF2" w:rsidP="00004B0C">
            <w:pPr>
              <w:rPr>
                <w:sz w:val="24"/>
              </w:rPr>
            </w:pPr>
          </w:p>
        </w:tc>
      </w:tr>
      <w:tr w:rsidR="00661DF2" w14:paraId="40835904" w14:textId="77777777" w:rsidTr="008B214F">
        <w:tc>
          <w:tcPr>
            <w:tcW w:w="4361" w:type="dxa"/>
          </w:tcPr>
          <w:p w14:paraId="1E14042F" w14:textId="5E24CF5E" w:rsidR="00661DF2" w:rsidRDefault="00682224" w:rsidP="00004B0C">
            <w:pPr>
              <w:ind w:right="284"/>
              <w:rPr>
                <w:sz w:val="24"/>
              </w:rPr>
            </w:pPr>
            <w:r>
              <w:rPr>
                <w:sz w:val="24"/>
              </w:rPr>
              <w:t>Age of student</w:t>
            </w:r>
            <w:r w:rsidR="008B214F">
              <w:rPr>
                <w:sz w:val="24"/>
              </w:rPr>
              <w:t>(s):</w:t>
            </w:r>
          </w:p>
        </w:tc>
        <w:tc>
          <w:tcPr>
            <w:tcW w:w="5791" w:type="dxa"/>
          </w:tcPr>
          <w:p w14:paraId="00F134CD" w14:textId="77777777" w:rsidR="00661DF2" w:rsidRDefault="00661DF2" w:rsidP="00004B0C">
            <w:pPr>
              <w:rPr>
                <w:sz w:val="24"/>
              </w:rPr>
            </w:pPr>
          </w:p>
        </w:tc>
      </w:tr>
      <w:tr w:rsidR="00661DF2" w14:paraId="09465819" w14:textId="77777777" w:rsidTr="008B214F">
        <w:tc>
          <w:tcPr>
            <w:tcW w:w="4361" w:type="dxa"/>
          </w:tcPr>
          <w:p w14:paraId="09FABF4E" w14:textId="42F0C3A7" w:rsidR="00661DF2" w:rsidRDefault="00B63E1E" w:rsidP="00004B0C">
            <w:pPr>
              <w:ind w:right="284"/>
              <w:rPr>
                <w:sz w:val="24"/>
              </w:rPr>
            </w:pPr>
            <w:r>
              <w:rPr>
                <w:sz w:val="24"/>
              </w:rPr>
              <w:t>Grade of student</w:t>
            </w:r>
            <w:r w:rsidR="008B214F">
              <w:rPr>
                <w:sz w:val="24"/>
              </w:rPr>
              <w:t>(s):</w:t>
            </w:r>
          </w:p>
        </w:tc>
        <w:tc>
          <w:tcPr>
            <w:tcW w:w="5791" w:type="dxa"/>
          </w:tcPr>
          <w:p w14:paraId="7389D1E6" w14:textId="77777777" w:rsidR="00661DF2" w:rsidRDefault="00661DF2" w:rsidP="00004B0C">
            <w:pPr>
              <w:rPr>
                <w:sz w:val="24"/>
              </w:rPr>
            </w:pPr>
          </w:p>
        </w:tc>
      </w:tr>
      <w:tr w:rsidR="00661DF2" w14:paraId="5656A4E7" w14:textId="77777777" w:rsidTr="008B214F">
        <w:tc>
          <w:tcPr>
            <w:tcW w:w="4361" w:type="dxa"/>
          </w:tcPr>
          <w:p w14:paraId="6AAE6E27" w14:textId="335EDF41" w:rsidR="00661DF2" w:rsidRDefault="00B63E1E" w:rsidP="00004B0C">
            <w:pPr>
              <w:ind w:right="284"/>
              <w:rPr>
                <w:sz w:val="24"/>
              </w:rPr>
            </w:pPr>
            <w:r>
              <w:rPr>
                <w:sz w:val="24"/>
              </w:rPr>
              <w:t xml:space="preserve">Is the </w:t>
            </w:r>
            <w:r w:rsidR="00904AAD">
              <w:rPr>
                <w:sz w:val="24"/>
              </w:rPr>
              <w:t>student francophone?</w:t>
            </w:r>
          </w:p>
        </w:tc>
        <w:tc>
          <w:tcPr>
            <w:tcW w:w="5791" w:type="dxa"/>
          </w:tcPr>
          <w:p w14:paraId="40C4BB6A" w14:textId="1C8F6F74" w:rsidR="00661DF2" w:rsidRDefault="00D447AC" w:rsidP="00004B0C">
            <w:pPr>
              <w:rPr>
                <w:sz w:val="24"/>
              </w:rPr>
            </w:pPr>
            <w:r>
              <w:rPr>
                <w:sz w:val="24"/>
              </w:rPr>
              <w:t>Choose: Yes or No</w:t>
            </w:r>
          </w:p>
        </w:tc>
      </w:tr>
    </w:tbl>
    <w:p w14:paraId="5D17FEAC" w14:textId="2F9764C5" w:rsidR="00661DF2" w:rsidRDefault="00661DF2" w:rsidP="004E1B7D">
      <w:pPr>
        <w:rPr>
          <w:sz w:val="24"/>
        </w:rPr>
      </w:pPr>
    </w:p>
    <w:p w14:paraId="7D8105AC" w14:textId="516BC987" w:rsidR="00493E73" w:rsidRPr="00890185" w:rsidRDefault="00493E73" w:rsidP="007D41F0">
      <w:pPr>
        <w:pStyle w:val="Heading2"/>
      </w:pPr>
      <w:r w:rsidRPr="00890185">
        <w:t xml:space="preserve">About the </w:t>
      </w:r>
      <w:r>
        <w:t>Book</w:t>
      </w:r>
    </w:p>
    <w:p w14:paraId="5E019369" w14:textId="2F1F11A4" w:rsidR="00493E73" w:rsidRDefault="00493E73" w:rsidP="004E1B7D">
      <w:pPr>
        <w:rPr>
          <w:sz w:val="24"/>
        </w:rPr>
      </w:pPr>
    </w:p>
    <w:tbl>
      <w:tblPr>
        <w:tblStyle w:val="TableGrid"/>
        <w:tblW w:w="0" w:type="auto"/>
        <w:tblCellMar>
          <w:top w:w="57" w:type="dxa"/>
          <w:bottom w:w="57" w:type="dxa"/>
        </w:tblCellMar>
        <w:tblLook w:val="04A0" w:firstRow="1" w:lastRow="0" w:firstColumn="1" w:lastColumn="0" w:noHBand="0" w:noVBand="1"/>
      </w:tblPr>
      <w:tblGrid>
        <w:gridCol w:w="4361"/>
        <w:gridCol w:w="5791"/>
      </w:tblGrid>
      <w:tr w:rsidR="00493E73" w14:paraId="69F507BF" w14:textId="77777777" w:rsidTr="008B214F">
        <w:tc>
          <w:tcPr>
            <w:tcW w:w="4361" w:type="dxa"/>
          </w:tcPr>
          <w:p w14:paraId="3435D01E" w14:textId="119FFCBE" w:rsidR="00493E73" w:rsidRDefault="00493E73" w:rsidP="00004B0C">
            <w:pPr>
              <w:ind w:right="284"/>
              <w:rPr>
                <w:sz w:val="24"/>
              </w:rPr>
            </w:pPr>
            <w:r>
              <w:rPr>
                <w:sz w:val="24"/>
              </w:rPr>
              <w:t>Book Title:</w:t>
            </w:r>
          </w:p>
        </w:tc>
        <w:tc>
          <w:tcPr>
            <w:tcW w:w="5791" w:type="dxa"/>
          </w:tcPr>
          <w:p w14:paraId="0F7DD8DB" w14:textId="77777777" w:rsidR="00493E73" w:rsidRDefault="00493E73" w:rsidP="00004B0C">
            <w:pPr>
              <w:rPr>
                <w:sz w:val="24"/>
              </w:rPr>
            </w:pPr>
          </w:p>
        </w:tc>
      </w:tr>
      <w:tr w:rsidR="00493E73" w14:paraId="1FB101C6" w14:textId="77777777" w:rsidTr="008B214F">
        <w:tc>
          <w:tcPr>
            <w:tcW w:w="4361" w:type="dxa"/>
          </w:tcPr>
          <w:p w14:paraId="78372172" w14:textId="39C0B2CA" w:rsidR="00493E73" w:rsidRDefault="00493E73" w:rsidP="00004B0C">
            <w:pPr>
              <w:ind w:right="284"/>
              <w:rPr>
                <w:sz w:val="24"/>
              </w:rPr>
            </w:pPr>
            <w:r>
              <w:rPr>
                <w:sz w:val="24"/>
              </w:rPr>
              <w:t>Book Author:</w:t>
            </w:r>
          </w:p>
        </w:tc>
        <w:tc>
          <w:tcPr>
            <w:tcW w:w="5791" w:type="dxa"/>
          </w:tcPr>
          <w:p w14:paraId="760B044D" w14:textId="77777777" w:rsidR="00493E73" w:rsidRDefault="00493E73" w:rsidP="00004B0C">
            <w:pPr>
              <w:rPr>
                <w:sz w:val="24"/>
              </w:rPr>
            </w:pPr>
          </w:p>
        </w:tc>
      </w:tr>
      <w:tr w:rsidR="00493E73" w14:paraId="62E1CE1A" w14:textId="77777777" w:rsidTr="008B214F">
        <w:tc>
          <w:tcPr>
            <w:tcW w:w="4361" w:type="dxa"/>
          </w:tcPr>
          <w:p w14:paraId="649DCFE3" w14:textId="15531422" w:rsidR="00493E73" w:rsidRDefault="00ED1BC3" w:rsidP="00004B0C">
            <w:pPr>
              <w:ind w:right="284"/>
              <w:rPr>
                <w:sz w:val="24"/>
              </w:rPr>
            </w:pPr>
            <w:r>
              <w:rPr>
                <w:sz w:val="24"/>
              </w:rPr>
              <w:t>Reimbursement amount requested:</w:t>
            </w:r>
          </w:p>
        </w:tc>
        <w:tc>
          <w:tcPr>
            <w:tcW w:w="5791" w:type="dxa"/>
          </w:tcPr>
          <w:p w14:paraId="153D11D5" w14:textId="27BCE590" w:rsidR="00493E73" w:rsidRDefault="00ED1BC3" w:rsidP="00004B0C">
            <w:pPr>
              <w:rPr>
                <w:sz w:val="24"/>
              </w:rPr>
            </w:pPr>
            <w:r>
              <w:rPr>
                <w:sz w:val="24"/>
              </w:rPr>
              <w:t>$</w:t>
            </w:r>
          </w:p>
        </w:tc>
      </w:tr>
      <w:tr w:rsidR="007D41F0" w14:paraId="698E49C3" w14:textId="77777777" w:rsidTr="008B214F">
        <w:tc>
          <w:tcPr>
            <w:tcW w:w="4361" w:type="dxa"/>
          </w:tcPr>
          <w:p w14:paraId="59CD484F" w14:textId="20418D44" w:rsidR="007D41F0" w:rsidRDefault="007D41F0" w:rsidP="00004B0C">
            <w:pPr>
              <w:ind w:right="284"/>
              <w:rPr>
                <w:sz w:val="24"/>
              </w:rPr>
            </w:pPr>
            <w:r>
              <w:rPr>
                <w:sz w:val="24"/>
              </w:rPr>
              <w:t>Method of reimbursement:</w:t>
            </w:r>
          </w:p>
        </w:tc>
        <w:tc>
          <w:tcPr>
            <w:tcW w:w="5791" w:type="dxa"/>
          </w:tcPr>
          <w:p w14:paraId="335BF337" w14:textId="38323110" w:rsidR="007D41F0" w:rsidRDefault="007D41F0" w:rsidP="00004B0C">
            <w:pPr>
              <w:rPr>
                <w:sz w:val="24"/>
              </w:rPr>
            </w:pPr>
            <w:r>
              <w:rPr>
                <w:sz w:val="24"/>
              </w:rPr>
              <w:t xml:space="preserve">Choose: Cheque, </w:t>
            </w:r>
            <w:proofErr w:type="spellStart"/>
            <w:r>
              <w:rPr>
                <w:sz w:val="24"/>
              </w:rPr>
              <w:t>Interac</w:t>
            </w:r>
            <w:proofErr w:type="spellEnd"/>
            <w:r>
              <w:rPr>
                <w:sz w:val="24"/>
              </w:rPr>
              <w:t xml:space="preserve"> e-Transfer</w:t>
            </w:r>
          </w:p>
        </w:tc>
      </w:tr>
    </w:tbl>
    <w:p w14:paraId="55F49300" w14:textId="19B73365" w:rsidR="00493E73" w:rsidRDefault="00493E73" w:rsidP="004E1B7D">
      <w:pPr>
        <w:rPr>
          <w:sz w:val="24"/>
        </w:rPr>
      </w:pPr>
    </w:p>
    <w:p w14:paraId="243B6C88" w14:textId="7802F923" w:rsidR="000E59AE" w:rsidRDefault="009424B8" w:rsidP="007D41F0">
      <w:pPr>
        <w:pStyle w:val="Heading2"/>
      </w:pPr>
      <w:r>
        <w:t xml:space="preserve">For </w:t>
      </w:r>
      <w:r w:rsidR="000E59AE">
        <w:t>New Transcription</w:t>
      </w:r>
      <w:r>
        <w:t>s Only</w:t>
      </w:r>
    </w:p>
    <w:p w14:paraId="5DC5DA2B" w14:textId="14663C41" w:rsidR="008B214F" w:rsidRDefault="008B214F" w:rsidP="004E1B7D">
      <w:pPr>
        <w:rPr>
          <w:sz w:val="24"/>
        </w:rPr>
      </w:pPr>
    </w:p>
    <w:p w14:paraId="31224DB9" w14:textId="72C27AFF" w:rsidR="000E59AE" w:rsidRDefault="000E59AE" w:rsidP="004E1B7D">
      <w:pPr>
        <w:rPr>
          <w:sz w:val="24"/>
        </w:rPr>
      </w:pPr>
      <w:r>
        <w:rPr>
          <w:sz w:val="24"/>
        </w:rPr>
        <w:t xml:space="preserve">If this book is not yet available in braille, please indicate its likely reach, interest, or why you believe it would be worthwhile to have this </w:t>
      </w:r>
      <w:r w:rsidR="009424B8">
        <w:rPr>
          <w:i/>
          <w:iCs/>
          <w:sz w:val="24"/>
        </w:rPr>
        <w:t xml:space="preserve">particular </w:t>
      </w:r>
      <w:r>
        <w:rPr>
          <w:sz w:val="24"/>
        </w:rPr>
        <w:t>book available in braille:</w:t>
      </w:r>
    </w:p>
    <w:p w14:paraId="23D4D8A6" w14:textId="378825DB" w:rsidR="007D41F0" w:rsidRDefault="007D41F0" w:rsidP="004E1B7D">
      <w:pPr>
        <w:rPr>
          <w:sz w:val="24"/>
        </w:rPr>
      </w:pPr>
    </w:p>
    <w:tbl>
      <w:tblPr>
        <w:tblStyle w:val="TableGrid"/>
        <w:tblW w:w="0" w:type="auto"/>
        <w:tblLook w:val="04A0" w:firstRow="1" w:lastRow="0" w:firstColumn="1" w:lastColumn="0" w:noHBand="0" w:noVBand="1"/>
      </w:tblPr>
      <w:tblGrid>
        <w:gridCol w:w="10152"/>
      </w:tblGrid>
      <w:tr w:rsidR="007D41F0" w14:paraId="3AE320EC" w14:textId="77777777" w:rsidTr="007D41F0">
        <w:tc>
          <w:tcPr>
            <w:tcW w:w="10152" w:type="dxa"/>
          </w:tcPr>
          <w:p w14:paraId="32962AB1" w14:textId="77777777" w:rsidR="007D41F0" w:rsidRDefault="007D41F0" w:rsidP="004E1B7D">
            <w:pPr>
              <w:rPr>
                <w:sz w:val="24"/>
              </w:rPr>
            </w:pPr>
          </w:p>
          <w:p w14:paraId="3758E0FD" w14:textId="77777777" w:rsidR="007D41F0" w:rsidRDefault="007D41F0" w:rsidP="004E1B7D">
            <w:pPr>
              <w:rPr>
                <w:sz w:val="24"/>
              </w:rPr>
            </w:pPr>
          </w:p>
          <w:p w14:paraId="1FF5FC77" w14:textId="45F08631" w:rsidR="007D41F0" w:rsidRDefault="007D41F0" w:rsidP="004E1B7D">
            <w:pPr>
              <w:rPr>
                <w:sz w:val="24"/>
              </w:rPr>
            </w:pPr>
          </w:p>
        </w:tc>
      </w:tr>
    </w:tbl>
    <w:p w14:paraId="1DF28292" w14:textId="77777777" w:rsidR="00057D3B" w:rsidRPr="00EF15BF" w:rsidRDefault="00057D3B" w:rsidP="007D41F0">
      <w:pPr>
        <w:rPr>
          <w:sz w:val="24"/>
        </w:rPr>
      </w:pPr>
    </w:p>
    <w:sectPr w:rsidR="00057D3B" w:rsidRPr="00EF15BF" w:rsidSect="00A521D4">
      <w:footerReference w:type="default" r:id="rId20"/>
      <w:pgSz w:w="12240" w:h="15840"/>
      <w:pgMar w:top="720" w:right="1152" w:bottom="720" w:left="1152" w:header="720"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54A65" w14:textId="77777777" w:rsidR="00DE2118" w:rsidRDefault="00DE2118" w:rsidP="00AE3ECA">
      <w:r>
        <w:separator/>
      </w:r>
    </w:p>
  </w:endnote>
  <w:endnote w:type="continuationSeparator" w:id="0">
    <w:p w14:paraId="5FA57CF1" w14:textId="77777777" w:rsidR="00DE2118" w:rsidRDefault="00DE2118" w:rsidP="00AE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D62E" w14:textId="77777777" w:rsidR="00D1172D" w:rsidRDefault="00D11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C398F" w14:textId="77777777" w:rsidR="000D1812" w:rsidRDefault="000D1812" w:rsidP="004B4C85">
    <w:pPr>
      <w:pStyle w:val="Footer"/>
      <w:pBdr>
        <w:bottom w:val="single" w:sz="6" w:space="1" w:color="auto"/>
      </w:pBdr>
      <w:jc w:val="center"/>
      <w:rPr>
        <w:sz w:val="20"/>
      </w:rPr>
    </w:pPr>
  </w:p>
  <w:p w14:paraId="4E28E3E9" w14:textId="77777777" w:rsidR="000D1812" w:rsidRPr="004B4C85" w:rsidRDefault="000D1812" w:rsidP="004B4C85">
    <w:pPr>
      <w:pStyle w:val="Footer"/>
      <w:jc w:val="center"/>
      <w:rPr>
        <w:sz w:val="8"/>
      </w:rPr>
    </w:pPr>
  </w:p>
  <w:p w14:paraId="11BC4DFE" w14:textId="77777777" w:rsidR="000D1812" w:rsidRDefault="000D1812" w:rsidP="004B4C85">
    <w:pPr>
      <w:pStyle w:val="Footer"/>
      <w:jc w:val="center"/>
      <w:rPr>
        <w:sz w:val="20"/>
      </w:rPr>
    </w:pPr>
    <w:r w:rsidRPr="004B4C85">
      <w:rPr>
        <w:sz w:val="20"/>
      </w:rPr>
      <w:t xml:space="preserve">Braille Literacy Canada </w:t>
    </w:r>
    <w:r w:rsidRPr="004B4C85">
      <w:rPr>
        <w:sz w:val="20"/>
        <w:szCs w:val="16"/>
      </w:rPr>
      <w:t>●</w:t>
    </w:r>
    <w:r w:rsidRPr="004B4C85">
      <w:rPr>
        <w:sz w:val="20"/>
      </w:rPr>
      <w:t xml:space="preserve"> 1929 Bayview Avenue </w:t>
    </w:r>
    <w:r w:rsidRPr="004B4C85">
      <w:rPr>
        <w:sz w:val="20"/>
        <w:szCs w:val="16"/>
      </w:rPr>
      <w:t>●</w:t>
    </w:r>
    <w:r w:rsidRPr="004B4C85">
      <w:rPr>
        <w:sz w:val="20"/>
      </w:rPr>
      <w:t xml:space="preserve"> Toronto, ON </w:t>
    </w:r>
    <w:r w:rsidRPr="004B4C85">
      <w:rPr>
        <w:sz w:val="20"/>
        <w:szCs w:val="16"/>
      </w:rPr>
      <w:t>●</w:t>
    </w:r>
    <w:r w:rsidRPr="004B4C85">
      <w:rPr>
        <w:sz w:val="20"/>
      </w:rPr>
      <w:t xml:space="preserve"> M4G 3E8</w:t>
    </w:r>
  </w:p>
  <w:p w14:paraId="0008D5C8" w14:textId="77777777" w:rsidR="000D1812" w:rsidRPr="004B4C85" w:rsidRDefault="000D1812" w:rsidP="004B4C85">
    <w:pPr>
      <w:pStyle w:val="Footer"/>
      <w:jc w:val="center"/>
      <w:rPr>
        <w:sz w:val="20"/>
      </w:rPr>
    </w:pPr>
    <w:r w:rsidRPr="004B4C85">
      <w:rPr>
        <w:sz w:val="20"/>
      </w:rPr>
      <w:t>http</w:t>
    </w:r>
    <w:r>
      <w:rPr>
        <w:sz w:val="20"/>
      </w:rPr>
      <w:t xml:space="preserve">://www.brailleliteracycanada.ca  </w:t>
    </w:r>
    <w:r w:rsidRPr="004B4C85">
      <w:rPr>
        <w:sz w:val="20"/>
        <w:szCs w:val="16"/>
      </w:rPr>
      <w:t>●</w:t>
    </w:r>
    <w:r>
      <w:rPr>
        <w:sz w:val="20"/>
        <w:szCs w:val="16"/>
      </w:rPr>
      <w:t xml:space="preserve">  info@blc-lbc.ca</w:t>
    </w:r>
    <w:r>
      <w:rPr>
        <w:sz w:val="20"/>
      </w:rPr>
      <w:t xml:space="preserve">  </w:t>
    </w:r>
    <w:r w:rsidRPr="004B4C85">
      <w:rPr>
        <w:sz w:val="20"/>
        <w:szCs w:val="16"/>
      </w:rPr>
      <w:t>●</w:t>
    </w:r>
    <w:r>
      <w:rPr>
        <w:sz w:val="20"/>
        <w:szCs w:val="16"/>
      </w:rPr>
      <w:t xml:space="preserve">  1-</w:t>
    </w:r>
    <w:r w:rsidRPr="00D90CEB">
      <w:rPr>
        <w:sz w:val="20"/>
        <w:szCs w:val="16"/>
      </w:rPr>
      <w:t>877-861-4576</w:t>
    </w:r>
  </w:p>
  <w:p w14:paraId="6DFDF839" w14:textId="77777777" w:rsidR="000D1812" w:rsidRPr="004B4C85" w:rsidRDefault="000D1812" w:rsidP="004B4C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13EC" w14:textId="77777777" w:rsidR="00D1172D" w:rsidRDefault="00D117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D396" w14:textId="77777777" w:rsidR="00EF15BF" w:rsidRPr="004B4C85" w:rsidRDefault="00EF15BF" w:rsidP="004B4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2B525" w14:textId="77777777" w:rsidR="00DE2118" w:rsidRDefault="00DE2118" w:rsidP="00AE3ECA">
      <w:r>
        <w:separator/>
      </w:r>
    </w:p>
  </w:footnote>
  <w:footnote w:type="continuationSeparator" w:id="0">
    <w:p w14:paraId="0D4CCA38" w14:textId="77777777" w:rsidR="00DE2118" w:rsidRDefault="00DE2118" w:rsidP="00AE3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54C2" w14:textId="77777777" w:rsidR="00D1172D" w:rsidRDefault="00D11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B8C1" w14:textId="77777777" w:rsidR="00D1172D" w:rsidRDefault="00D117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BC83" w14:textId="77777777" w:rsidR="00D1172D" w:rsidRDefault="00D11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F72CC"/>
    <w:multiLevelType w:val="hybridMultilevel"/>
    <w:tmpl w:val="28687C26"/>
    <w:lvl w:ilvl="0" w:tplc="6E6828A2">
      <w:numFmt w:val="bullet"/>
      <w:lvlText w:val="-"/>
      <w:lvlJc w:val="left"/>
      <w:pPr>
        <w:ind w:left="3900" w:hanging="360"/>
      </w:pPr>
      <w:rPr>
        <w:rFonts w:ascii="Arial" w:eastAsia="Times New Roman" w:hAnsi="Arial" w:hint="default"/>
      </w:rPr>
    </w:lvl>
    <w:lvl w:ilvl="1" w:tplc="10090003">
      <w:start w:val="1"/>
      <w:numFmt w:val="bullet"/>
      <w:lvlText w:val="o"/>
      <w:lvlJc w:val="left"/>
      <w:pPr>
        <w:ind w:left="4620" w:hanging="360"/>
      </w:pPr>
      <w:rPr>
        <w:rFonts w:ascii="Courier New" w:hAnsi="Courier New" w:hint="default"/>
      </w:rPr>
    </w:lvl>
    <w:lvl w:ilvl="2" w:tplc="10090005" w:tentative="1">
      <w:start w:val="1"/>
      <w:numFmt w:val="bullet"/>
      <w:lvlText w:val=""/>
      <w:lvlJc w:val="left"/>
      <w:pPr>
        <w:ind w:left="5340" w:hanging="360"/>
      </w:pPr>
      <w:rPr>
        <w:rFonts w:ascii="Wingdings" w:hAnsi="Wingdings" w:hint="default"/>
      </w:rPr>
    </w:lvl>
    <w:lvl w:ilvl="3" w:tplc="10090001" w:tentative="1">
      <w:start w:val="1"/>
      <w:numFmt w:val="bullet"/>
      <w:lvlText w:val=""/>
      <w:lvlJc w:val="left"/>
      <w:pPr>
        <w:ind w:left="6060" w:hanging="360"/>
      </w:pPr>
      <w:rPr>
        <w:rFonts w:ascii="Symbol" w:hAnsi="Symbol" w:hint="default"/>
      </w:rPr>
    </w:lvl>
    <w:lvl w:ilvl="4" w:tplc="10090003" w:tentative="1">
      <w:start w:val="1"/>
      <w:numFmt w:val="bullet"/>
      <w:lvlText w:val="o"/>
      <w:lvlJc w:val="left"/>
      <w:pPr>
        <w:ind w:left="6780" w:hanging="360"/>
      </w:pPr>
      <w:rPr>
        <w:rFonts w:ascii="Courier New" w:hAnsi="Courier New" w:hint="default"/>
      </w:rPr>
    </w:lvl>
    <w:lvl w:ilvl="5" w:tplc="10090005" w:tentative="1">
      <w:start w:val="1"/>
      <w:numFmt w:val="bullet"/>
      <w:lvlText w:val=""/>
      <w:lvlJc w:val="left"/>
      <w:pPr>
        <w:ind w:left="7500" w:hanging="360"/>
      </w:pPr>
      <w:rPr>
        <w:rFonts w:ascii="Wingdings" w:hAnsi="Wingdings" w:hint="default"/>
      </w:rPr>
    </w:lvl>
    <w:lvl w:ilvl="6" w:tplc="10090001" w:tentative="1">
      <w:start w:val="1"/>
      <w:numFmt w:val="bullet"/>
      <w:lvlText w:val=""/>
      <w:lvlJc w:val="left"/>
      <w:pPr>
        <w:ind w:left="8220" w:hanging="360"/>
      </w:pPr>
      <w:rPr>
        <w:rFonts w:ascii="Symbol" w:hAnsi="Symbol" w:hint="default"/>
      </w:rPr>
    </w:lvl>
    <w:lvl w:ilvl="7" w:tplc="10090003" w:tentative="1">
      <w:start w:val="1"/>
      <w:numFmt w:val="bullet"/>
      <w:lvlText w:val="o"/>
      <w:lvlJc w:val="left"/>
      <w:pPr>
        <w:ind w:left="8940" w:hanging="360"/>
      </w:pPr>
      <w:rPr>
        <w:rFonts w:ascii="Courier New" w:hAnsi="Courier New" w:hint="default"/>
      </w:rPr>
    </w:lvl>
    <w:lvl w:ilvl="8" w:tplc="10090005" w:tentative="1">
      <w:start w:val="1"/>
      <w:numFmt w:val="bullet"/>
      <w:lvlText w:val=""/>
      <w:lvlJc w:val="left"/>
      <w:pPr>
        <w:ind w:left="9660" w:hanging="360"/>
      </w:pPr>
      <w:rPr>
        <w:rFonts w:ascii="Wingdings" w:hAnsi="Wingdings" w:hint="default"/>
      </w:rPr>
    </w:lvl>
  </w:abstractNum>
  <w:abstractNum w:abstractNumId="1" w15:restartNumberingAfterBreak="0">
    <w:nsid w:val="3A1202AE"/>
    <w:multiLevelType w:val="hybridMultilevel"/>
    <w:tmpl w:val="19A2C0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DDD0268"/>
    <w:multiLevelType w:val="hybridMultilevel"/>
    <w:tmpl w:val="E6F018F0"/>
    <w:lvl w:ilvl="0" w:tplc="AF1A04A0">
      <w:start w:val="3"/>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15A59ED"/>
    <w:multiLevelType w:val="hybridMultilevel"/>
    <w:tmpl w:val="5D923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70A0E10"/>
    <w:multiLevelType w:val="hybridMultilevel"/>
    <w:tmpl w:val="489292BE"/>
    <w:lvl w:ilvl="0" w:tplc="A5787C7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4583"/>
    <w:rsid w:val="000020BD"/>
    <w:rsid w:val="0002729C"/>
    <w:rsid w:val="00057D3B"/>
    <w:rsid w:val="000702CF"/>
    <w:rsid w:val="000A2482"/>
    <w:rsid w:val="000A793F"/>
    <w:rsid w:val="000D1812"/>
    <w:rsid w:val="000D2552"/>
    <w:rsid w:val="000E59AE"/>
    <w:rsid w:val="000E73F5"/>
    <w:rsid w:val="00127CA1"/>
    <w:rsid w:val="001316BA"/>
    <w:rsid w:val="0013214F"/>
    <w:rsid w:val="00142861"/>
    <w:rsid w:val="001D608F"/>
    <w:rsid w:val="001E49E3"/>
    <w:rsid w:val="001F441A"/>
    <w:rsid w:val="001F5A2A"/>
    <w:rsid w:val="00214E6C"/>
    <w:rsid w:val="00223421"/>
    <w:rsid w:val="00230C14"/>
    <w:rsid w:val="0023615D"/>
    <w:rsid w:val="0024404F"/>
    <w:rsid w:val="00260CDF"/>
    <w:rsid w:val="002637B1"/>
    <w:rsid w:val="0027482F"/>
    <w:rsid w:val="00294583"/>
    <w:rsid w:val="002B5C4B"/>
    <w:rsid w:val="002C3763"/>
    <w:rsid w:val="0031498F"/>
    <w:rsid w:val="00372C42"/>
    <w:rsid w:val="00373FE6"/>
    <w:rsid w:val="003A5A4D"/>
    <w:rsid w:val="003C081C"/>
    <w:rsid w:val="003E0528"/>
    <w:rsid w:val="003F3735"/>
    <w:rsid w:val="003F6B38"/>
    <w:rsid w:val="004004B1"/>
    <w:rsid w:val="00403293"/>
    <w:rsid w:val="00406C9B"/>
    <w:rsid w:val="00412D34"/>
    <w:rsid w:val="004442C3"/>
    <w:rsid w:val="00493E73"/>
    <w:rsid w:val="004B4C85"/>
    <w:rsid w:val="004C1E0D"/>
    <w:rsid w:val="004E1B7D"/>
    <w:rsid w:val="004F0266"/>
    <w:rsid w:val="004F1E7B"/>
    <w:rsid w:val="004F56CF"/>
    <w:rsid w:val="00501C7E"/>
    <w:rsid w:val="00503AFB"/>
    <w:rsid w:val="00512626"/>
    <w:rsid w:val="00530590"/>
    <w:rsid w:val="005643F8"/>
    <w:rsid w:val="005833FB"/>
    <w:rsid w:val="00584927"/>
    <w:rsid w:val="00590848"/>
    <w:rsid w:val="005B1B90"/>
    <w:rsid w:val="005C5CB4"/>
    <w:rsid w:val="005D5100"/>
    <w:rsid w:val="005E505E"/>
    <w:rsid w:val="006058FC"/>
    <w:rsid w:val="006069BB"/>
    <w:rsid w:val="00616E83"/>
    <w:rsid w:val="00632A4C"/>
    <w:rsid w:val="00636019"/>
    <w:rsid w:val="0065105F"/>
    <w:rsid w:val="00661DF2"/>
    <w:rsid w:val="00662AF5"/>
    <w:rsid w:val="00682224"/>
    <w:rsid w:val="0068721D"/>
    <w:rsid w:val="00692364"/>
    <w:rsid w:val="006933D9"/>
    <w:rsid w:val="006952E6"/>
    <w:rsid w:val="006A562A"/>
    <w:rsid w:val="006C34C8"/>
    <w:rsid w:val="006E626E"/>
    <w:rsid w:val="006F1972"/>
    <w:rsid w:val="00706169"/>
    <w:rsid w:val="00766207"/>
    <w:rsid w:val="00777F96"/>
    <w:rsid w:val="00793A03"/>
    <w:rsid w:val="007A6196"/>
    <w:rsid w:val="007D41F0"/>
    <w:rsid w:val="007E2899"/>
    <w:rsid w:val="00805C8A"/>
    <w:rsid w:val="00850923"/>
    <w:rsid w:val="008511F8"/>
    <w:rsid w:val="00871C22"/>
    <w:rsid w:val="00886C3B"/>
    <w:rsid w:val="00887C2A"/>
    <w:rsid w:val="00890185"/>
    <w:rsid w:val="00892261"/>
    <w:rsid w:val="008B1607"/>
    <w:rsid w:val="008B214F"/>
    <w:rsid w:val="008B2F47"/>
    <w:rsid w:val="008B486D"/>
    <w:rsid w:val="008D3428"/>
    <w:rsid w:val="008E626D"/>
    <w:rsid w:val="00904AAD"/>
    <w:rsid w:val="009424B8"/>
    <w:rsid w:val="00946A9F"/>
    <w:rsid w:val="0097419F"/>
    <w:rsid w:val="00993DF2"/>
    <w:rsid w:val="009952E0"/>
    <w:rsid w:val="009B0C7A"/>
    <w:rsid w:val="009B38AA"/>
    <w:rsid w:val="009D3429"/>
    <w:rsid w:val="009E504C"/>
    <w:rsid w:val="009F7CED"/>
    <w:rsid w:val="00A1356B"/>
    <w:rsid w:val="00A4037C"/>
    <w:rsid w:val="00A5132B"/>
    <w:rsid w:val="00A521D4"/>
    <w:rsid w:val="00A7085E"/>
    <w:rsid w:val="00A800E5"/>
    <w:rsid w:val="00A85DC6"/>
    <w:rsid w:val="00AE3ECA"/>
    <w:rsid w:val="00AE795B"/>
    <w:rsid w:val="00B1409C"/>
    <w:rsid w:val="00B221D9"/>
    <w:rsid w:val="00B25F61"/>
    <w:rsid w:val="00B278A9"/>
    <w:rsid w:val="00B31523"/>
    <w:rsid w:val="00B5381F"/>
    <w:rsid w:val="00B63E1E"/>
    <w:rsid w:val="00B76272"/>
    <w:rsid w:val="00B77FEF"/>
    <w:rsid w:val="00B84F43"/>
    <w:rsid w:val="00B93D22"/>
    <w:rsid w:val="00BD0E6E"/>
    <w:rsid w:val="00BE3D63"/>
    <w:rsid w:val="00BE6A69"/>
    <w:rsid w:val="00BF13E5"/>
    <w:rsid w:val="00BF1DB3"/>
    <w:rsid w:val="00BF5F6B"/>
    <w:rsid w:val="00C426D6"/>
    <w:rsid w:val="00C62B68"/>
    <w:rsid w:val="00C83F0C"/>
    <w:rsid w:val="00CE340F"/>
    <w:rsid w:val="00D1172D"/>
    <w:rsid w:val="00D37DDF"/>
    <w:rsid w:val="00D41EC0"/>
    <w:rsid w:val="00D447AC"/>
    <w:rsid w:val="00D658F3"/>
    <w:rsid w:val="00D750D0"/>
    <w:rsid w:val="00D90CEB"/>
    <w:rsid w:val="00D95E4F"/>
    <w:rsid w:val="00DC480E"/>
    <w:rsid w:val="00DC4AA5"/>
    <w:rsid w:val="00DE020C"/>
    <w:rsid w:val="00DE2118"/>
    <w:rsid w:val="00DE3F2E"/>
    <w:rsid w:val="00DE6BE0"/>
    <w:rsid w:val="00DF00D0"/>
    <w:rsid w:val="00E17EAB"/>
    <w:rsid w:val="00E70C5F"/>
    <w:rsid w:val="00E77699"/>
    <w:rsid w:val="00E92889"/>
    <w:rsid w:val="00E943B8"/>
    <w:rsid w:val="00E95D0C"/>
    <w:rsid w:val="00ED1BC3"/>
    <w:rsid w:val="00EF15BF"/>
    <w:rsid w:val="00F03E79"/>
    <w:rsid w:val="00F31EA7"/>
    <w:rsid w:val="00F34F01"/>
    <w:rsid w:val="00F45E21"/>
    <w:rsid w:val="00F555FE"/>
    <w:rsid w:val="00F80AAB"/>
    <w:rsid w:val="00F81B29"/>
    <w:rsid w:val="00FA5BFD"/>
    <w:rsid w:val="00FB0543"/>
    <w:rsid w:val="00FB3E22"/>
    <w:rsid w:val="00FC64A4"/>
    <w:rsid w:val="00FD3DC3"/>
    <w:rsid w:val="00FE6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450AF80"/>
  <w14:defaultImageDpi w14:val="0"/>
  <w15:docId w15:val="{15421530-BCED-4AC2-BA92-4D514C74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szCs w:val="24"/>
      <w:lang w:val="en-US" w:eastAsia="en-US"/>
    </w:rPr>
  </w:style>
  <w:style w:type="paragraph" w:styleId="Heading1">
    <w:name w:val="heading 1"/>
    <w:basedOn w:val="Normal"/>
    <w:next w:val="Normal"/>
    <w:link w:val="Heading1Char"/>
    <w:uiPriority w:val="9"/>
    <w:qFormat/>
    <w:pPr>
      <w:keepNext/>
      <w:jc w:val="center"/>
      <w:outlineLvl w:val="0"/>
    </w:pPr>
    <w:rPr>
      <w:b/>
      <w:bCs/>
      <w:u w:val="single"/>
    </w:rPr>
  </w:style>
  <w:style w:type="paragraph" w:styleId="Heading2">
    <w:name w:val="heading 2"/>
    <w:basedOn w:val="Normal"/>
    <w:next w:val="Normal"/>
    <w:link w:val="Heading2Char"/>
    <w:uiPriority w:val="9"/>
    <w:qFormat/>
    <w:rsid w:val="007D41F0"/>
    <w:pPr>
      <w:keepNext/>
      <w:jc w:val="center"/>
      <w:outlineLvl w:val="1"/>
    </w:pPr>
    <w:rPr>
      <w:b/>
      <w:bCs/>
      <w:i/>
    </w:rPr>
  </w:style>
  <w:style w:type="paragraph" w:styleId="Heading3">
    <w:name w:val="heading 3"/>
    <w:basedOn w:val="Normal"/>
    <w:next w:val="Normal"/>
    <w:link w:val="Heading3Char"/>
    <w:uiPriority w:val="9"/>
    <w:qFormat/>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91877"/>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uiPriority w:val="9"/>
    <w:rsid w:val="007D41F0"/>
    <w:rPr>
      <w:rFonts w:ascii="Arial" w:hAnsi="Arial"/>
      <w:b/>
      <w:bCs/>
      <w:i/>
      <w:sz w:val="28"/>
      <w:szCs w:val="24"/>
      <w:lang w:val="en-US" w:eastAsia="en-US"/>
    </w:rPr>
  </w:style>
  <w:style w:type="character" w:customStyle="1" w:styleId="Heading3Char">
    <w:name w:val="Heading 3 Char"/>
    <w:link w:val="Heading3"/>
    <w:uiPriority w:val="9"/>
    <w:semiHidden/>
    <w:rsid w:val="00491877"/>
    <w:rPr>
      <w:rFonts w:ascii="Calibri Light" w:eastAsia="Times New Roman" w:hAnsi="Calibri Light" w:cs="Times New Roman"/>
      <w:b/>
      <w:bCs/>
      <w:sz w:val="26"/>
      <w:szCs w:val="26"/>
      <w:lang w:val="en-US" w:eastAsia="en-US"/>
    </w:rPr>
  </w:style>
  <w:style w:type="character" w:styleId="Hyperlink">
    <w:name w:val="Hyperlink"/>
    <w:uiPriority w:val="99"/>
    <w:rsid w:val="00584927"/>
    <w:rPr>
      <w:color w:val="0000FF"/>
      <w:u w:val="single"/>
    </w:rPr>
  </w:style>
  <w:style w:type="paragraph" w:styleId="Header">
    <w:name w:val="header"/>
    <w:basedOn w:val="Normal"/>
    <w:link w:val="HeaderChar"/>
    <w:uiPriority w:val="99"/>
    <w:rsid w:val="00AE3ECA"/>
    <w:pPr>
      <w:tabs>
        <w:tab w:val="center" w:pos="4680"/>
        <w:tab w:val="right" w:pos="9360"/>
      </w:tabs>
    </w:pPr>
  </w:style>
  <w:style w:type="character" w:customStyle="1" w:styleId="HeaderChar">
    <w:name w:val="Header Char"/>
    <w:link w:val="Header"/>
    <w:uiPriority w:val="99"/>
    <w:locked/>
    <w:rsid w:val="00AE3ECA"/>
    <w:rPr>
      <w:rFonts w:ascii="Arial" w:hAnsi="Arial"/>
      <w:sz w:val="24"/>
      <w:lang w:val="en-US" w:eastAsia="en-US"/>
    </w:rPr>
  </w:style>
  <w:style w:type="paragraph" w:styleId="Footer">
    <w:name w:val="footer"/>
    <w:basedOn w:val="Normal"/>
    <w:link w:val="FooterChar"/>
    <w:uiPriority w:val="99"/>
    <w:rsid w:val="00AE3ECA"/>
    <w:pPr>
      <w:tabs>
        <w:tab w:val="center" w:pos="4680"/>
        <w:tab w:val="right" w:pos="9360"/>
      </w:tabs>
    </w:pPr>
  </w:style>
  <w:style w:type="character" w:customStyle="1" w:styleId="FooterChar">
    <w:name w:val="Footer Char"/>
    <w:link w:val="Footer"/>
    <w:uiPriority w:val="99"/>
    <w:locked/>
    <w:rsid w:val="00AE3ECA"/>
    <w:rPr>
      <w:rFonts w:ascii="Arial" w:hAnsi="Arial"/>
      <w:sz w:val="24"/>
      <w:lang w:val="en-US" w:eastAsia="en-US"/>
    </w:rPr>
  </w:style>
  <w:style w:type="character" w:styleId="UnresolvedMention">
    <w:name w:val="Unresolved Mention"/>
    <w:basedOn w:val="DefaultParagraphFont"/>
    <w:uiPriority w:val="99"/>
    <w:semiHidden/>
    <w:unhideWhenUsed/>
    <w:rsid w:val="00230C14"/>
    <w:rPr>
      <w:color w:val="605E5C"/>
      <w:shd w:val="clear" w:color="auto" w:fill="E1DFDD"/>
    </w:rPr>
  </w:style>
  <w:style w:type="table" w:styleId="TableGrid">
    <w:name w:val="Table Grid"/>
    <w:basedOn w:val="TableNormal"/>
    <w:rsid w:val="00EF1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blc-lbc.c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info@blc-lbc.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10" ma:contentTypeDescription="Create a new document." ma:contentTypeScope="" ma:versionID="d13e6a4d3eb42ff03acf39041efe2519">
  <xsd:schema xmlns:xsd="http://www.w3.org/2001/XMLSchema" xmlns:xs="http://www.w3.org/2001/XMLSchema" xmlns:p="http://schemas.microsoft.com/office/2006/metadata/properties" xmlns:ns2="5d07fe32-ef87-491a-ae2d-e28f29d6197a" targetNamespace="http://schemas.microsoft.com/office/2006/metadata/properties" ma:root="true" ma:fieldsID="f505114cf3146b3af61a8e815c539b11" ns2:_="">
    <xsd:import namespace="5d07fe32-ef87-491a-ae2d-e28f29d61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fe32-ef87-491a-ae2d-e28f29d61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D339B-C36B-4A01-AFF7-E38F6C73B5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89A2CC-AF97-48F2-8898-D1E7CAEBB556}">
  <ds:schemaRefs>
    <ds:schemaRef ds:uri="http://schemas.openxmlformats.org/officeDocument/2006/bibliography"/>
  </ds:schemaRefs>
</ds:datastoreItem>
</file>

<file path=customXml/itemProps3.xml><?xml version="1.0" encoding="utf-8"?>
<ds:datastoreItem xmlns:ds="http://schemas.openxmlformats.org/officeDocument/2006/customXml" ds:itemID="{C01A7F91-B275-4B0A-8E3F-8EBF845AA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fe32-ef87-491a-ae2d-e28f29d61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AEF188-023D-4933-99D3-8835C960AF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413</Words>
  <Characters>2355</Characters>
  <Application>Microsoft Office Word</Application>
  <DocSecurity>0</DocSecurity>
  <Lines>19</Lines>
  <Paragraphs>5</Paragraphs>
  <ScaleCrop>false</ScaleCrop>
  <Company>CNIB</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Tibbs</dc:creator>
  <cp:keywords/>
  <dc:description/>
  <cp:lastModifiedBy>Anthony Tibbs</cp:lastModifiedBy>
  <cp:revision>44</cp:revision>
  <cp:lastPrinted>2017-02-26T16:00:00Z</cp:lastPrinted>
  <dcterms:created xsi:type="dcterms:W3CDTF">2020-03-01T21:09:00Z</dcterms:created>
  <dcterms:modified xsi:type="dcterms:W3CDTF">2021-08-10T00:21:00Z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0x0101005E22D666E3CEA8428713096C4BCC37D8</vt:lpwstr>
  </property>
</Properties>
</file>